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F4" w:rsidRDefault="00D06FF4" w:rsidP="00D06F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№2</w:t>
      </w:r>
      <w:r w:rsidR="00E504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06FF4" w:rsidRDefault="00D06FF4" w:rsidP="00D06F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6FF4" w:rsidRDefault="00D06FF4" w:rsidP="00D06F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приказу </w:t>
      </w:r>
      <w:r w:rsidR="00E50466" w:rsidRPr="00E50466">
        <w:rPr>
          <w:rFonts w:ascii="Times New Roman" w:eastAsia="Times New Roman" w:hAnsi="Times New Roman" w:cs="Times New Roman"/>
          <w:sz w:val="20"/>
          <w:szCs w:val="20"/>
          <w:lang w:eastAsia="ar-SA"/>
        </w:rPr>
        <w:t>№ 60-од от 14 апреля 2026 г.</w:t>
      </w: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5EE" w:rsidRDefault="00221AAB" w:rsidP="00221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АНКЕТА СОИСКАТЕЛЯ НА ВАКАНТНУЮ ДОЛЖНОСТЬ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УЛЬЯНОВСКИЙ ГОСУДАРСТВЕННЫЙ </w:t>
      </w:r>
      <w:r w:rsidR="00C755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ОРКЕСТР </w:t>
      </w:r>
    </w:p>
    <w:p w:rsidR="00221AAB" w:rsidRDefault="00C755EE" w:rsidP="00C755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РУССКИХ НАРОДНЫХ ИНСТРУМЕНТОВ</w:t>
      </w: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ФИО: 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8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083"/>
      </w:tblGrid>
      <w:tr w:rsidR="00221AAB" w:rsidTr="00221AAB">
        <w:trPr>
          <w:trHeight w:val="751"/>
        </w:trPr>
        <w:tc>
          <w:tcPr>
            <w:tcW w:w="10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                                       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 рождения: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Домашний адрес: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положение: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Дети: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Отношение к воинской обязанности: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Электронная почта: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Контактные телефоны: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rPr>
          <w:trHeight w:val="1467"/>
        </w:trPr>
        <w:tc>
          <w:tcPr>
            <w:tcW w:w="10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Паспорт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Серия, номер                    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Выдан                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выдачи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</w:p>
        </w:tc>
      </w:tr>
      <w:tr w:rsidR="00221AAB" w:rsidTr="00221AAB">
        <w:trPr>
          <w:trHeight w:val="1527"/>
        </w:trPr>
        <w:tc>
          <w:tcPr>
            <w:tcW w:w="10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Заграничный паспорт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ФИО латиницей: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Серия, номер                                                   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Выдан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выдачи: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Действителен до: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rPr>
          <w:trHeight w:val="1527"/>
        </w:trPr>
        <w:tc>
          <w:tcPr>
            <w:tcW w:w="10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Паспорт гражданина иностранного государства (с приложением Вида на жительство в Российской Федерации)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rPr>
          <w:trHeight w:val="1527"/>
        </w:trPr>
        <w:tc>
          <w:tcPr>
            <w:tcW w:w="10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Идентификационный номер налогоплательщика (ИНН):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страхового свидетельства государственного пенсионного страхования (СНИЛС):</w:t>
            </w: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</w:t>
            </w: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Образование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3779"/>
        <w:gridCol w:w="4869"/>
      </w:tblGrid>
      <w:tr w:rsidR="00221AAB" w:rsidTr="00221AAB">
        <w:trPr>
          <w:trHeight w:val="9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Период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Учебное заведение (полностью)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 (звание, ФИО)</w:t>
            </w:r>
          </w:p>
        </w:tc>
      </w:tr>
      <w:tr w:rsidR="00221AAB" w:rsidTr="00221AAB">
        <w:trPr>
          <w:trHeight w:val="9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rPr>
          <w:trHeight w:val="7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Дополнительное профессиональное образование, сертификаты</w:t>
      </w: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221AAB" w:rsidTr="00221A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AB" w:rsidRDefault="00221AAB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Направление получения дополнительного обучения</w:t>
            </w:r>
          </w:p>
        </w:tc>
      </w:tr>
      <w:tr w:rsidR="00221AAB" w:rsidTr="00221A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Участие в мастер-классах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3826"/>
        <w:gridCol w:w="4822"/>
      </w:tblGrid>
      <w:tr w:rsidR="00221AAB" w:rsidTr="00221AAB">
        <w:trPr>
          <w:trHeight w:val="7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Даты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Название и описание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мероприятия</w:t>
            </w:r>
          </w:p>
        </w:tc>
      </w:tr>
      <w:tr w:rsidR="00221AAB" w:rsidTr="00221AAB">
        <w:trPr>
          <w:trHeight w:val="24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Опыт работы</w:t>
      </w:r>
    </w:p>
    <w:p w:rsidR="00221AAB" w:rsidRDefault="00221AAB" w:rsidP="00221AA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178"/>
        <w:gridCol w:w="2647"/>
        <w:gridCol w:w="4823"/>
      </w:tblGrid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Месяц/год начало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Месяц/ год завершения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Должность</w:t>
            </w:r>
          </w:p>
        </w:tc>
      </w:tr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AAB" w:rsidTr="00221AA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Исполняемые произведения (соло)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64"/>
        <w:gridCol w:w="6343"/>
      </w:tblGrid>
      <w:tr w:rsidR="00221AAB" w:rsidTr="00221AAB">
        <w:trPr>
          <w:trHeight w:val="435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Автор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произведения</w:t>
            </w:r>
          </w:p>
        </w:tc>
      </w:tr>
      <w:tr w:rsidR="00221AAB" w:rsidTr="00221AAB">
        <w:trPr>
          <w:trHeight w:val="249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Исполняемые произведения с оркестром в репертуаре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6285"/>
      </w:tblGrid>
      <w:tr w:rsidR="00221AAB" w:rsidTr="00221AAB">
        <w:trPr>
          <w:trHeight w:val="43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Автор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произведения</w:t>
            </w:r>
          </w:p>
        </w:tc>
      </w:tr>
      <w:tr w:rsidR="00221AAB" w:rsidTr="00221AAB">
        <w:trPr>
          <w:trHeight w:val="286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Участие в концертах</w:t>
      </w: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3954"/>
        <w:gridCol w:w="4791"/>
      </w:tblGrid>
      <w:tr w:rsidR="00221AAB" w:rsidTr="00221AAB">
        <w:trPr>
          <w:trHeight w:val="43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Место проведения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Название и описание                  </w:t>
            </w:r>
          </w:p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концерта</w:t>
            </w:r>
          </w:p>
        </w:tc>
      </w:tr>
      <w:tr w:rsidR="00221AAB" w:rsidTr="00221AAB">
        <w:trPr>
          <w:trHeight w:val="43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Участие в конкурсах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5"/>
        <w:gridCol w:w="1151"/>
        <w:gridCol w:w="3882"/>
        <w:gridCol w:w="3737"/>
      </w:tblGrid>
      <w:tr w:rsidR="00221AAB" w:rsidTr="00221AAB">
        <w:trPr>
          <w:trHeight w:val="435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Дата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Место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конкурса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Достижение</w:t>
            </w:r>
          </w:p>
        </w:tc>
      </w:tr>
      <w:tr w:rsidR="00221AAB" w:rsidTr="00221AAB">
        <w:trPr>
          <w:trHeight w:val="435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Участие в фестивалях</w:t>
      </w:r>
    </w:p>
    <w:p w:rsidR="00221AAB" w:rsidRDefault="00221AAB" w:rsidP="00221AA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1"/>
        <w:gridCol w:w="1322"/>
        <w:gridCol w:w="4320"/>
        <w:gridCol w:w="2552"/>
      </w:tblGrid>
      <w:tr w:rsidR="00221AAB" w:rsidTr="00221AAB">
        <w:trPr>
          <w:trHeight w:val="43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конкурса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AAB" w:rsidRDefault="00221AAB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Достижение</w:t>
            </w:r>
          </w:p>
        </w:tc>
      </w:tr>
      <w:tr w:rsidR="00221AAB" w:rsidTr="00221AAB">
        <w:trPr>
          <w:trHeight w:val="300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AAB" w:rsidRDefault="00221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AAB" w:rsidRDefault="00221AAB">
            <w:pPr>
              <w:suppressAutoHyphens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1AAB" w:rsidRDefault="00221AAB" w:rsidP="00221AAB">
      <w:pPr>
        <w:tabs>
          <w:tab w:val="left" w:pos="72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AB" w:rsidRDefault="00221AAB" w:rsidP="00221AAB">
      <w:pPr>
        <w:tabs>
          <w:tab w:val="left" w:pos="72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AB" w:rsidRDefault="00930748" w:rsidP="00221AA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«_____» ________________ 20__</w:t>
      </w:r>
      <w:r w:rsidR="002B48A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bookmarkStart w:id="0" w:name="_GoBack"/>
      <w:bookmarkEnd w:id="0"/>
      <w:r w:rsidR="00221A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_______________________</w:t>
      </w:r>
    </w:p>
    <w:p w:rsidR="00221AAB" w:rsidRDefault="00221AAB" w:rsidP="00221AA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(дата заполнения)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личная подпись анкетируемого)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Default="00221AAB" w:rsidP="00221A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1AAB" w:rsidRPr="00131E5C" w:rsidRDefault="00221AAB" w:rsidP="0096467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sectPr w:rsidR="00221AAB" w:rsidRPr="00131E5C" w:rsidSect="00EC0DA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5D0"/>
    <w:multiLevelType w:val="hybridMultilevel"/>
    <w:tmpl w:val="6464CC38"/>
    <w:lvl w:ilvl="0" w:tplc="82A6A38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224E6"/>
    <w:multiLevelType w:val="hybridMultilevel"/>
    <w:tmpl w:val="F154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E"/>
    <w:rsid w:val="00080129"/>
    <w:rsid w:val="00082D5B"/>
    <w:rsid w:val="00092E92"/>
    <w:rsid w:val="000C1E43"/>
    <w:rsid w:val="000E0FCD"/>
    <w:rsid w:val="000F0916"/>
    <w:rsid w:val="000F12C0"/>
    <w:rsid w:val="00130032"/>
    <w:rsid w:val="00131E5C"/>
    <w:rsid w:val="00137C50"/>
    <w:rsid w:val="00156A5B"/>
    <w:rsid w:val="001952BD"/>
    <w:rsid w:val="00221AAB"/>
    <w:rsid w:val="00243213"/>
    <w:rsid w:val="002534C8"/>
    <w:rsid w:val="0029746E"/>
    <w:rsid w:val="002B48A9"/>
    <w:rsid w:val="002C318B"/>
    <w:rsid w:val="002D298E"/>
    <w:rsid w:val="002F75B7"/>
    <w:rsid w:val="00323702"/>
    <w:rsid w:val="00327E82"/>
    <w:rsid w:val="00330D08"/>
    <w:rsid w:val="00332BB5"/>
    <w:rsid w:val="003631F6"/>
    <w:rsid w:val="003653CD"/>
    <w:rsid w:val="00392AA2"/>
    <w:rsid w:val="003B2429"/>
    <w:rsid w:val="003D1842"/>
    <w:rsid w:val="00404933"/>
    <w:rsid w:val="00442D99"/>
    <w:rsid w:val="00452348"/>
    <w:rsid w:val="004602EC"/>
    <w:rsid w:val="004A6172"/>
    <w:rsid w:val="004C114C"/>
    <w:rsid w:val="004D048C"/>
    <w:rsid w:val="00517E91"/>
    <w:rsid w:val="005357F7"/>
    <w:rsid w:val="00552FB7"/>
    <w:rsid w:val="00575D4B"/>
    <w:rsid w:val="005B0A6F"/>
    <w:rsid w:val="006321E6"/>
    <w:rsid w:val="00695983"/>
    <w:rsid w:val="00696509"/>
    <w:rsid w:val="006A113E"/>
    <w:rsid w:val="006A3504"/>
    <w:rsid w:val="006C17F3"/>
    <w:rsid w:val="006E22CC"/>
    <w:rsid w:val="006F2306"/>
    <w:rsid w:val="007045C7"/>
    <w:rsid w:val="00717C63"/>
    <w:rsid w:val="00726A8B"/>
    <w:rsid w:val="00796638"/>
    <w:rsid w:val="007C0FDD"/>
    <w:rsid w:val="007C3ABE"/>
    <w:rsid w:val="007D3D04"/>
    <w:rsid w:val="007D67DE"/>
    <w:rsid w:val="0080605C"/>
    <w:rsid w:val="008173BE"/>
    <w:rsid w:val="008237C4"/>
    <w:rsid w:val="00853625"/>
    <w:rsid w:val="00904073"/>
    <w:rsid w:val="00930748"/>
    <w:rsid w:val="0094419D"/>
    <w:rsid w:val="00964673"/>
    <w:rsid w:val="0096633D"/>
    <w:rsid w:val="0097608F"/>
    <w:rsid w:val="00990316"/>
    <w:rsid w:val="009D44A2"/>
    <w:rsid w:val="009D7401"/>
    <w:rsid w:val="009F2C5F"/>
    <w:rsid w:val="00A42A91"/>
    <w:rsid w:val="00A52A57"/>
    <w:rsid w:val="00A7399D"/>
    <w:rsid w:val="00B42912"/>
    <w:rsid w:val="00B51D23"/>
    <w:rsid w:val="00B73E34"/>
    <w:rsid w:val="00BB46B9"/>
    <w:rsid w:val="00BC53E6"/>
    <w:rsid w:val="00C5481A"/>
    <w:rsid w:val="00C54D94"/>
    <w:rsid w:val="00C60620"/>
    <w:rsid w:val="00C7247E"/>
    <w:rsid w:val="00C755EE"/>
    <w:rsid w:val="00CA7101"/>
    <w:rsid w:val="00CA764A"/>
    <w:rsid w:val="00D06FF4"/>
    <w:rsid w:val="00D15EA1"/>
    <w:rsid w:val="00D36A17"/>
    <w:rsid w:val="00D45AC3"/>
    <w:rsid w:val="00D61EBD"/>
    <w:rsid w:val="00DF06E2"/>
    <w:rsid w:val="00E05858"/>
    <w:rsid w:val="00E50466"/>
    <w:rsid w:val="00E77601"/>
    <w:rsid w:val="00E97832"/>
    <w:rsid w:val="00EB20DB"/>
    <w:rsid w:val="00EC0DA2"/>
    <w:rsid w:val="00EE0B2B"/>
    <w:rsid w:val="00EF40F0"/>
    <w:rsid w:val="00F543F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04"/>
  </w:style>
  <w:style w:type="paragraph" w:styleId="1">
    <w:name w:val="heading 1"/>
    <w:basedOn w:val="a"/>
    <w:link w:val="10"/>
    <w:uiPriority w:val="9"/>
    <w:qFormat/>
    <w:rsid w:val="007D3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D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D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7D3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1AAB"/>
    <w:pPr>
      <w:ind w:left="720"/>
      <w:contextualSpacing/>
    </w:pPr>
  </w:style>
  <w:style w:type="table" w:styleId="a8">
    <w:name w:val="Table Grid"/>
    <w:basedOn w:val="a1"/>
    <w:uiPriority w:val="59"/>
    <w:rsid w:val="0022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04"/>
  </w:style>
  <w:style w:type="paragraph" w:styleId="1">
    <w:name w:val="heading 1"/>
    <w:basedOn w:val="a"/>
    <w:link w:val="10"/>
    <w:uiPriority w:val="9"/>
    <w:qFormat/>
    <w:rsid w:val="007D3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D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D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7D3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1AAB"/>
    <w:pPr>
      <w:ind w:left="720"/>
      <w:contextualSpacing/>
    </w:pPr>
  </w:style>
  <w:style w:type="table" w:styleId="a8">
    <w:name w:val="Table Grid"/>
    <w:basedOn w:val="a1"/>
    <w:uiPriority w:val="59"/>
    <w:rsid w:val="0022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8038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5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415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1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8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2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8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640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28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60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84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780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522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675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834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733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2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825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197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2019-07-23T13:39:00Z</cp:lastPrinted>
  <dcterms:created xsi:type="dcterms:W3CDTF">2019-07-29T06:45:00Z</dcterms:created>
  <dcterms:modified xsi:type="dcterms:W3CDTF">2026-04-17T07:23:00Z</dcterms:modified>
</cp:coreProperties>
</file>